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E019E7" w14:textId="77777777" w:rsidR="00686599" w:rsidRPr="00686599" w:rsidRDefault="00686599" w:rsidP="00686599">
      <w:pPr>
        <w:rPr>
          <w:rFonts w:ascii="Cambria Math" w:hAnsi="Cambria Math" w:cs="Cambria Math"/>
        </w:rPr>
      </w:pPr>
      <w:r w:rsidRPr="00686599">
        <w:rPr>
          <w:rFonts w:ascii="Cambria Math" w:hAnsi="Cambria Math" w:cs="Cambria Math"/>
        </w:rPr>
        <w:t xml:space="preserve">55 </w:t>
      </w:r>
      <w:proofErr w:type="spellStart"/>
      <w:r w:rsidRPr="00686599">
        <w:rPr>
          <w:rFonts w:ascii="Cambria Math" w:hAnsi="Cambria Math" w:cs="Cambria Math"/>
        </w:rPr>
        <w:t>ks</w:t>
      </w:r>
      <w:proofErr w:type="spellEnd"/>
      <w:r w:rsidRPr="00686599">
        <w:rPr>
          <w:rFonts w:ascii="Cambria Math" w:hAnsi="Cambria Math" w:cs="Cambria Math"/>
        </w:rPr>
        <w:t xml:space="preserve"> SMD 2835 LED</w:t>
      </w:r>
    </w:p>
    <w:p w14:paraId="144E7BFA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svietivosť</w:t>
      </w:r>
      <w:proofErr w:type="spellEnd"/>
      <w:r w:rsidRPr="00686599">
        <w:rPr>
          <w:rFonts w:ascii="Cambria Math" w:hAnsi="Cambria Math" w:cs="Cambria Math"/>
        </w:rPr>
        <w:t>: 1100 lm / 6000 K</w:t>
      </w:r>
    </w:p>
    <w:p w14:paraId="21F6DD1F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materiál</w:t>
      </w:r>
      <w:proofErr w:type="spellEnd"/>
      <w:r w:rsidRPr="00686599">
        <w:rPr>
          <w:rFonts w:ascii="Cambria Math" w:hAnsi="Cambria Math" w:cs="Cambria Math"/>
        </w:rPr>
        <w:t>: ABS, PC</w:t>
      </w:r>
    </w:p>
    <w:p w14:paraId="168DA3B0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dvojstranný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solárny</w:t>
      </w:r>
      <w:proofErr w:type="spellEnd"/>
      <w:r w:rsidRPr="00686599">
        <w:rPr>
          <w:rFonts w:ascii="Cambria Math" w:hAnsi="Cambria Math" w:cs="Cambria Math"/>
        </w:rPr>
        <w:t xml:space="preserve"> panel: 6,5 </w:t>
      </w:r>
      <w:proofErr w:type="spellStart"/>
      <w:r w:rsidRPr="00686599">
        <w:rPr>
          <w:rFonts w:ascii="Cambria Math" w:hAnsi="Cambria Math" w:cs="Cambria Math"/>
        </w:rPr>
        <w:t>Wp</w:t>
      </w:r>
      <w:proofErr w:type="spellEnd"/>
      <w:r w:rsidRPr="00686599">
        <w:rPr>
          <w:rFonts w:ascii="Cambria Math" w:hAnsi="Cambria Math" w:cs="Cambria Math"/>
        </w:rPr>
        <w:t xml:space="preserve"> + 4,5 </w:t>
      </w:r>
      <w:proofErr w:type="spellStart"/>
      <w:r w:rsidRPr="00686599">
        <w:rPr>
          <w:rFonts w:ascii="Cambria Math" w:hAnsi="Cambria Math" w:cs="Cambria Math"/>
        </w:rPr>
        <w:t>Wp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monokryštalický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silikón</w:t>
      </w:r>
      <w:proofErr w:type="spellEnd"/>
    </w:p>
    <w:p w14:paraId="52CD5DF8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zabudovaný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Li-ion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akumulátor</w:t>
      </w:r>
      <w:proofErr w:type="spellEnd"/>
      <w:r w:rsidRPr="00686599">
        <w:rPr>
          <w:rFonts w:ascii="Cambria Math" w:hAnsi="Cambria Math" w:cs="Cambria Math"/>
        </w:rPr>
        <w:t xml:space="preserve">, 18650 / 7200 </w:t>
      </w:r>
      <w:proofErr w:type="spellStart"/>
      <w:r w:rsidRPr="00686599">
        <w:rPr>
          <w:rFonts w:ascii="Cambria Math" w:hAnsi="Cambria Math" w:cs="Cambria Math"/>
        </w:rPr>
        <w:t>mAh</w:t>
      </w:r>
      <w:proofErr w:type="spellEnd"/>
      <w:r w:rsidRPr="00686599">
        <w:rPr>
          <w:rFonts w:ascii="Cambria Math" w:hAnsi="Cambria Math" w:cs="Cambria Math"/>
        </w:rPr>
        <w:t xml:space="preserve"> / 3,7 V</w:t>
      </w:r>
    </w:p>
    <w:p w14:paraId="2B9AD46D" w14:textId="77777777" w:rsidR="00686599" w:rsidRPr="00686599" w:rsidRDefault="00686599" w:rsidP="00686599">
      <w:pPr>
        <w:rPr>
          <w:rFonts w:ascii="Cambria Math" w:hAnsi="Cambria Math" w:cs="Cambria Math"/>
        </w:rPr>
      </w:pPr>
      <w:r w:rsidRPr="00686599">
        <w:rPr>
          <w:rFonts w:ascii="Cambria Math" w:hAnsi="Cambria Math" w:cs="Cambria Math"/>
        </w:rPr>
        <w:t xml:space="preserve">PIR </w:t>
      </w:r>
      <w:proofErr w:type="spellStart"/>
      <w:r w:rsidRPr="00686599">
        <w:rPr>
          <w:rFonts w:ascii="Cambria Math" w:hAnsi="Cambria Math" w:cs="Cambria Math"/>
        </w:rPr>
        <w:t>pohybový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senzor</w:t>
      </w:r>
      <w:proofErr w:type="spellEnd"/>
      <w:r w:rsidRPr="00686599">
        <w:rPr>
          <w:rFonts w:ascii="Cambria Math" w:hAnsi="Cambria Math" w:cs="Cambria Math"/>
        </w:rPr>
        <w:t xml:space="preserve"> 120°, </w:t>
      </w:r>
      <w:proofErr w:type="spellStart"/>
      <w:r w:rsidRPr="00686599">
        <w:rPr>
          <w:rFonts w:ascii="Cambria Math" w:hAnsi="Cambria Math" w:cs="Cambria Math"/>
        </w:rPr>
        <w:t>max</w:t>
      </w:r>
      <w:proofErr w:type="spellEnd"/>
      <w:r w:rsidRPr="00686599">
        <w:rPr>
          <w:rFonts w:ascii="Cambria Math" w:hAnsi="Cambria Math" w:cs="Cambria Math"/>
        </w:rPr>
        <w:t>. 8 m</w:t>
      </w:r>
    </w:p>
    <w:p w14:paraId="6DD43190" w14:textId="77777777" w:rsidR="00686599" w:rsidRPr="00686599" w:rsidRDefault="00686599" w:rsidP="00686599">
      <w:pPr>
        <w:rPr>
          <w:rFonts w:ascii="Cambria Math" w:hAnsi="Cambria Math" w:cs="Cambria Math"/>
        </w:rPr>
      </w:pPr>
      <w:r w:rsidRPr="00686599">
        <w:rPr>
          <w:rFonts w:ascii="Cambria Math" w:hAnsi="Cambria Math" w:cs="Cambria Math"/>
        </w:rPr>
        <w:t xml:space="preserve">USB </w:t>
      </w:r>
      <w:proofErr w:type="spellStart"/>
      <w:r w:rsidRPr="00686599">
        <w:rPr>
          <w:rFonts w:ascii="Cambria Math" w:hAnsi="Cambria Math" w:cs="Cambria Math"/>
        </w:rPr>
        <w:t>nabíjacie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zásuvky</w:t>
      </w:r>
      <w:proofErr w:type="spellEnd"/>
      <w:r w:rsidRPr="00686599">
        <w:rPr>
          <w:rFonts w:ascii="Cambria Math" w:hAnsi="Cambria Math" w:cs="Cambria Math"/>
        </w:rPr>
        <w:t>: 5 V /0,5 A</w:t>
      </w:r>
    </w:p>
    <w:p w14:paraId="007E4499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nastaviteľné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priebežné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svetlo</w:t>
      </w:r>
      <w:proofErr w:type="spellEnd"/>
      <w:r w:rsidRPr="00686599">
        <w:rPr>
          <w:rFonts w:ascii="Cambria Math" w:hAnsi="Cambria Math" w:cs="Cambria Math"/>
        </w:rPr>
        <w:t xml:space="preserve">, </w:t>
      </w:r>
      <w:proofErr w:type="spellStart"/>
      <w:r w:rsidRPr="00686599">
        <w:rPr>
          <w:rFonts w:ascii="Cambria Math" w:hAnsi="Cambria Math" w:cs="Cambria Math"/>
        </w:rPr>
        <w:t>detekcia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pohybu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alebo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kombinovaná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funkcia</w:t>
      </w:r>
      <w:proofErr w:type="spellEnd"/>
    </w:p>
    <w:p w14:paraId="071A48A0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dĺžka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kábla</w:t>
      </w:r>
      <w:proofErr w:type="spellEnd"/>
      <w:r w:rsidRPr="00686599">
        <w:rPr>
          <w:rFonts w:ascii="Cambria Math" w:hAnsi="Cambria Math" w:cs="Cambria Math"/>
        </w:rPr>
        <w:t>: 2,8 m</w:t>
      </w:r>
    </w:p>
    <w:p w14:paraId="1660C798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spellStart"/>
      <w:r w:rsidRPr="00686599">
        <w:rPr>
          <w:rFonts w:ascii="Cambria Math" w:hAnsi="Cambria Math" w:cs="Cambria Math"/>
        </w:rPr>
        <w:t>rozmery</w:t>
      </w:r>
      <w:proofErr w:type="spellEnd"/>
      <w:r w:rsidRPr="00686599">
        <w:rPr>
          <w:rFonts w:ascii="Cambria Math" w:hAnsi="Cambria Math" w:cs="Cambria Math"/>
        </w:rPr>
        <w:t>:</w:t>
      </w:r>
    </w:p>
    <w:p w14:paraId="19D5CA4E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gramStart"/>
      <w:r w:rsidRPr="00686599">
        <w:rPr>
          <w:rFonts w:ascii="Cambria Math" w:hAnsi="Cambria Math" w:cs="Cambria Math"/>
        </w:rPr>
        <w:t>szolár</w:t>
      </w:r>
      <w:proofErr w:type="gramEnd"/>
      <w:r w:rsidRPr="00686599">
        <w:rPr>
          <w:rFonts w:ascii="Cambria Math" w:hAnsi="Cambria Math" w:cs="Cambria Math"/>
        </w:rPr>
        <w:t xml:space="preserve"> panel:20,6 x 30,5 x 1 cm</w:t>
      </w:r>
    </w:p>
    <w:p w14:paraId="39BED762" w14:textId="77777777" w:rsidR="00686599" w:rsidRPr="00686599" w:rsidRDefault="00686599" w:rsidP="00686599">
      <w:pPr>
        <w:rPr>
          <w:rFonts w:ascii="Cambria Math" w:hAnsi="Cambria Math" w:cs="Cambria Math"/>
        </w:rPr>
      </w:pPr>
      <w:proofErr w:type="gramStart"/>
      <w:r w:rsidRPr="00686599">
        <w:rPr>
          <w:rFonts w:ascii="Cambria Math" w:hAnsi="Cambria Math" w:cs="Cambria Math"/>
        </w:rPr>
        <w:t>reflektor</w:t>
      </w:r>
      <w:proofErr w:type="gramEnd"/>
      <w:r w:rsidRPr="00686599">
        <w:rPr>
          <w:rFonts w:ascii="Cambria Math" w:hAnsi="Cambria Math" w:cs="Cambria Math"/>
        </w:rPr>
        <w:t>: 13 x 19,3 x 3,5 cm</w:t>
      </w:r>
    </w:p>
    <w:p w14:paraId="37634C3E" w14:textId="69599FE8" w:rsidR="00481B83" w:rsidRPr="00C34403" w:rsidRDefault="00686599" w:rsidP="00686599">
      <w:proofErr w:type="spellStart"/>
      <w:r w:rsidRPr="00686599">
        <w:rPr>
          <w:rFonts w:ascii="Cambria Math" w:hAnsi="Cambria Math" w:cs="Cambria Math"/>
        </w:rPr>
        <w:t>Svetelné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zdroje</w:t>
      </w:r>
      <w:proofErr w:type="spellEnd"/>
      <w:r w:rsidRPr="00686599">
        <w:rPr>
          <w:rFonts w:ascii="Cambria Math" w:hAnsi="Cambria Math" w:cs="Cambria Math"/>
        </w:rPr>
        <w:t xml:space="preserve"> LED </w:t>
      </w:r>
      <w:proofErr w:type="spellStart"/>
      <w:r w:rsidRPr="00686599">
        <w:rPr>
          <w:rFonts w:ascii="Cambria Math" w:hAnsi="Cambria Math" w:cs="Cambria Math"/>
        </w:rPr>
        <w:t>vo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svietidle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sa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nedajú</w:t>
      </w:r>
      <w:proofErr w:type="spellEnd"/>
      <w:r w:rsidRPr="00686599">
        <w:rPr>
          <w:rFonts w:ascii="Cambria Math" w:hAnsi="Cambria Math" w:cs="Cambria Math"/>
        </w:rPr>
        <w:t xml:space="preserve"> </w:t>
      </w:r>
      <w:proofErr w:type="spellStart"/>
      <w:r w:rsidRPr="00686599">
        <w:rPr>
          <w:rFonts w:ascii="Cambria Math" w:hAnsi="Cambria Math" w:cs="Cambria Math"/>
        </w:rPr>
        <w:t>vymeniť</w:t>
      </w:r>
      <w:proofErr w:type="spellEnd"/>
      <w:r w:rsidRPr="00686599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2023-01-16T09:46:00Z</dcterms:created>
  <dcterms:modified xsi:type="dcterms:W3CDTF">2023-01-16T09:46:00Z</dcterms:modified>
</cp:coreProperties>
</file>